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9E9A4" w14:textId="77777777" w:rsidR="00391ABB" w:rsidRPr="00856170" w:rsidRDefault="00391ABB" w:rsidP="00391ABB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56170">
        <w:rPr>
          <w:rFonts w:asciiTheme="majorBidi" w:hAnsiTheme="majorBidi" w:cstheme="majorBidi"/>
          <w:b/>
          <w:bCs/>
          <w:sz w:val="32"/>
          <w:szCs w:val="32"/>
          <w:cs/>
        </w:rPr>
        <w:t>สอบปลายภาค</w:t>
      </w:r>
    </w:p>
    <w:p w14:paraId="06A4FC04" w14:textId="77777777" w:rsidR="00391ABB" w:rsidRPr="00856170" w:rsidRDefault="00391ABB" w:rsidP="00391ABB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561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20 ข้อ 20 คะแนน     วิชา </w:t>
      </w:r>
      <w:r w:rsidRPr="00856170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เทคนิคสุขภาพในการทำงาน</w:t>
      </w:r>
    </w:p>
    <w:p w14:paraId="0264EB37" w14:textId="77777777" w:rsidR="00391ABB" w:rsidRPr="00856170" w:rsidRDefault="00391ABB" w:rsidP="00391AB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56170">
        <w:rPr>
          <w:rFonts w:asciiTheme="majorBidi" w:hAnsiTheme="majorBidi" w:cstheme="majorBidi"/>
          <w:b/>
          <w:bCs/>
          <w:sz w:val="32"/>
          <w:szCs w:val="32"/>
          <w:cs/>
        </w:rPr>
        <w:t>จงเลือกคำตอบที่สุดเพียงข้อเดียว</w:t>
      </w:r>
    </w:p>
    <w:p w14:paraId="3FDF2EE8" w14:textId="6510EFF7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1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ข้อใดกล่าว</w:t>
      </w:r>
      <w:r w:rsidRPr="00856170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ไม่ถูกต้อง</w:t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เกี่ยวกับความหมายของการส่งเสริมสุขภาพ</w:t>
      </w:r>
    </w:p>
    <w:p w14:paraId="70175804" w14:textId="77777777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ก.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การสร้างเสริมสมรรถนะให้กับประชาชน</w:t>
      </w:r>
    </w:p>
    <w:p w14:paraId="4A987435" w14:textId="77777777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ข.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การควบคุมและพัฒนาสุขภาพของประชาชน</w:t>
      </w:r>
    </w:p>
    <w:p w14:paraId="55AEFEAD" w14:textId="77777777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ค.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กระบวนการสนับสนุนด้านสุขภาพโดยทุกภาคส่วน</w:t>
      </w:r>
    </w:p>
    <w:p w14:paraId="356D227E" w14:textId="77777777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ง.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การป้องกันโรคติดต่อในชุมชน</w:t>
      </w:r>
    </w:p>
    <w:p w14:paraId="36D107FA" w14:textId="11E03F47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2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การสร้างเสริมสุขภาพมีความสำคัญมากที่สุดในเรื่องใด</w:t>
      </w:r>
    </w:p>
    <w:p w14:paraId="0C2BD13F" w14:textId="77777777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ก.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การป้องกันโรค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ข.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การปรับเปลี่ยนพฤติกรรมสุขภาพ</w:t>
      </w:r>
    </w:p>
    <w:p w14:paraId="0807260C" w14:textId="77777777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ค.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การลดปัจจัยเสี่ยงที่ทำให้เกิดโรค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hAnsiTheme="majorBidi" w:cstheme="majorBidi"/>
          <w:sz w:val="32"/>
          <w:szCs w:val="32"/>
          <w:cs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ง.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การลดอัตราการตายด้วยโรค</w:t>
      </w:r>
      <w:proofErr w:type="spellStart"/>
      <w:r w:rsidRPr="00856170">
        <w:rPr>
          <w:rFonts w:asciiTheme="majorBidi" w:eastAsia="Calibri" w:hAnsiTheme="majorBidi" w:cstheme="majorBidi"/>
          <w:sz w:val="32"/>
          <w:szCs w:val="32"/>
          <w:cs/>
        </w:rPr>
        <w:t>ต่างๆ</w:t>
      </w:r>
      <w:proofErr w:type="spellEnd"/>
    </w:p>
    <w:p w14:paraId="154B4AC4" w14:textId="05409603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Pr="00856170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3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ข้อใด</w:t>
      </w:r>
      <w:r w:rsidRPr="00856170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ไม่ใช่</w:t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แนวการดำเนินงานสร้างเสริมสุขภาพบุคคลในชุมชน</w:t>
      </w:r>
    </w:p>
    <w:p w14:paraId="048001B8" w14:textId="77777777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ก.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ลดปัจจัยเสี่ยงที่มีผลกระทบต่อสุขภาพของประชาชน</w:t>
      </w:r>
    </w:p>
    <w:p w14:paraId="3DCEB261" w14:textId="77777777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ข.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มุ่งให้ประชาชนหลีกเลี่ยงความเสี่ยงที่ทำให้เกิดปัญหาสุขภาพ</w:t>
      </w:r>
    </w:p>
    <w:p w14:paraId="3D9E1878" w14:textId="77777777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ค.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เป็นการส่งเสริมสุขภาพโดยส่วนใหญ่จากภาครัฐ</w:t>
      </w:r>
    </w:p>
    <w:p w14:paraId="751D7647" w14:textId="77777777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ง.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ต้องทำอย่างต่อเนื่องและเป็นกิจกรรมที่สอดคล้องกับวิถีชีวิต</w:t>
      </w:r>
    </w:p>
    <w:p w14:paraId="064F74F6" w14:textId="1DC44089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4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ข้อใดเป็นการสร้างสิ่งแวดล้อมที่เอื้อต่อสุขภาพ</w:t>
      </w:r>
    </w:p>
    <w:p w14:paraId="3146BBE3" w14:textId="77777777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ก.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จัดสถานที่ออกกำลังกายเพื่อคนในชุมชน</w:t>
      </w:r>
      <w:r w:rsidRPr="00856170">
        <w:rPr>
          <w:rFonts w:asciiTheme="majorBidi" w:hAnsiTheme="majorBidi" w:cstheme="majorBidi"/>
          <w:sz w:val="32"/>
          <w:szCs w:val="32"/>
        </w:rPr>
        <w:tab/>
      </w:r>
      <w:r w:rsidRPr="00856170">
        <w:rPr>
          <w:rFonts w:asciiTheme="majorBid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ข.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จัดบริเวณเฉพาะสำหรับสูบบุหรี่</w:t>
      </w:r>
    </w:p>
    <w:p w14:paraId="01A2C7FD" w14:textId="374D9067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ค.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จัดพื้นที่สำหรับทิ้งขยะมูลฝอย</w:t>
      </w:r>
      <w:r w:rsidRPr="00856170">
        <w:rPr>
          <w:rFonts w:asciiTheme="majorBidi" w:hAnsiTheme="majorBidi" w:cstheme="majorBidi"/>
          <w:sz w:val="32"/>
          <w:szCs w:val="32"/>
        </w:rPr>
        <w:tab/>
      </w:r>
      <w:r w:rsidRPr="00856170">
        <w:rPr>
          <w:rFonts w:asciiTheme="majorBid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ง.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จัดน้ำดื่มให้ประชาชนในที่สาธารณะ</w:t>
      </w:r>
    </w:p>
    <w:p w14:paraId="35A99762" w14:textId="46216DE2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</w:p>
    <w:p w14:paraId="0B81446E" w14:textId="792AF4D1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</w:p>
    <w:p w14:paraId="7FFEF35A" w14:textId="77777777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</w:p>
    <w:p w14:paraId="5CDEE430" w14:textId="6A7CCC4F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856170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5</w:t>
      </w:r>
      <w:r w:rsidRPr="00856170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ข้อใดเป็นการส่งเสริมสุขภาพโดยการส่งเสริมชุมชนให้เข้มแข็ง</w:t>
      </w:r>
      <w:r w:rsidRPr="00856170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มากที่สุด</w:t>
      </w:r>
    </w:p>
    <w:p w14:paraId="6DE4F6E1" w14:textId="77777777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ก.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สนับสนุนให้ชุมชนพึ่งตนเองได้</w:t>
      </w:r>
    </w:p>
    <w:p w14:paraId="03DFFB32" w14:textId="77777777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ข.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สนับสนุนให้ชุมชนสามารถจัดการด้านสุขภาพด้วยตนเอง</w:t>
      </w:r>
    </w:p>
    <w:p w14:paraId="42B45E8B" w14:textId="77777777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ค.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สนับสนุนให้ชุมชนเป็นผู้ตัดสินใจ</w:t>
      </w:r>
    </w:p>
    <w:p w14:paraId="1C9BC8E0" w14:textId="77777777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ง.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สนับสนุนให้ชุมชนพึ่งบริการจากภาครัฐ</w:t>
      </w:r>
    </w:p>
    <w:p w14:paraId="1F75ECB4" w14:textId="15DC163B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6</w:t>
      </w:r>
      <w:r w:rsidRPr="00856170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ข้อใดกล่าว</w:t>
      </w:r>
      <w:r w:rsidRPr="00856170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ไม่ถูกต้อง</w:t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เกี่ยวกับการมีส่วนร่วมในการสร้างเสริมสุขภาพของบุคคลในชุมชน</w:t>
      </w:r>
    </w:p>
    <w:p w14:paraId="0A067921" w14:textId="77777777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ก.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การเข้าร่วมกิจกรรมส่งเสริมสุขภาพในชุมชน</w:t>
      </w:r>
    </w:p>
    <w:p w14:paraId="3561A242" w14:textId="77777777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ข.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ใช้สิทธิในการรับบริการด้านการสร้างเสริมสุขภาพอย่างเต็มที่</w:t>
      </w:r>
    </w:p>
    <w:p w14:paraId="7D9A8B73" w14:textId="77777777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ค.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รับรู้ว่าตนมีสิทธิในการได้รับบริการด้านการสร้างเสริมสุขภาพจากภาครัฐ</w:t>
      </w:r>
    </w:p>
    <w:p w14:paraId="2CE4B3F0" w14:textId="77777777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ง.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ให้ความร่วมมือกับภาครัฐในการสร้างเสริมสุขภาพ</w:t>
      </w:r>
    </w:p>
    <w:p w14:paraId="5CD7CD16" w14:textId="68319BA5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Pr="00856170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7</w:t>
      </w:r>
      <w:r w:rsidRPr="00856170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หน้าที่ที่สำคัญ</w:t>
      </w:r>
      <w:r w:rsidRPr="00856170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ที่สุด</w:t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 xml:space="preserve">ของนักเรียนกับการมีส่วนร่วมในการสร้างเสริมสุขภาพของบุคคลในชุมชน </w:t>
      </w:r>
      <w:r w:rsidRPr="00856170">
        <w:rPr>
          <w:rFonts w:asciiTheme="majorBidi" w:eastAsia="Calibri" w:hAnsiTheme="majorBidi" w:cstheme="majorBidi"/>
          <w:sz w:val="32"/>
          <w:szCs w:val="32"/>
        </w:rPr>
        <w:br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คือข้อใด</w:t>
      </w:r>
    </w:p>
    <w:p w14:paraId="5DE3A918" w14:textId="77777777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ก.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ร่วมมือปฏิบัติในการสร้างเสริมสุขภาพของชุมชน</w:t>
      </w:r>
      <w:r w:rsidRPr="00856170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ข.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ร่วมวางแผนในการสร้างเสริมสุขภาพของชุมชน</w:t>
      </w:r>
    </w:p>
    <w:p w14:paraId="01DAF156" w14:textId="77777777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ค.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รับผิดชอบในการดูแลสุขภาพของชุมชน</w:t>
      </w:r>
      <w:r w:rsidRPr="00856170">
        <w:rPr>
          <w:rFonts w:asciiTheme="majorBidi" w:hAnsiTheme="majorBidi" w:cstheme="majorBidi"/>
          <w:sz w:val="32"/>
          <w:szCs w:val="32"/>
        </w:rPr>
        <w:tab/>
      </w:r>
      <w:r w:rsidRPr="00856170">
        <w:rPr>
          <w:rFonts w:asciiTheme="majorBidi" w:hAnsiTheme="majorBidi" w:cstheme="majorBidi"/>
          <w:sz w:val="32"/>
          <w:szCs w:val="32"/>
        </w:rPr>
        <w:tab/>
      </w:r>
      <w:r w:rsidRPr="00856170">
        <w:rPr>
          <w:rFonts w:asciiTheme="majorBidi" w:hAnsiTheme="majorBidi" w:cstheme="majorBidi"/>
          <w:sz w:val="32"/>
          <w:szCs w:val="32"/>
        </w:rPr>
        <w:tab/>
      </w:r>
      <w:r w:rsidRPr="00856170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ง.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รับผิดชอบในการดูแลสุขภาพของตนเอง</w:t>
      </w:r>
    </w:p>
    <w:p w14:paraId="47692E22" w14:textId="20C55028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8</w:t>
      </w:r>
      <w:r w:rsidRPr="00856170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แนวทางในการสร้างเสริมสุขภาพโดยการพัฒนาศักยภาพของบุคคลที่สำคัญที่สุดคือข้อใด</w:t>
      </w:r>
    </w:p>
    <w:p w14:paraId="291BA98B" w14:textId="77777777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ก.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การให้ประชาชนมีความรู้ความเข้าใจเกี่ยวกับการสร้างเสริมสุขภาพ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</w:p>
    <w:p w14:paraId="25440626" w14:textId="77777777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ข.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การจัดกิจกรรมให้ความรู้ด้านสุขภาพ</w:t>
      </w:r>
    </w:p>
    <w:p w14:paraId="3DACB2AD" w14:textId="77777777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ค.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การจัดการประชุมสัมมนาเพื่อแลกเปลี่ยนการเรียนรู้</w:t>
      </w:r>
    </w:p>
    <w:p w14:paraId="254F6CA4" w14:textId="4D3B298B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ง.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การสร้างแกนนำชุมชนด้านการสร้างเสริมสุขภาพ</w:t>
      </w:r>
    </w:p>
    <w:p w14:paraId="71B58D90" w14:textId="5D04C5DF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</w:p>
    <w:p w14:paraId="1B27DFE5" w14:textId="77777777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</w:p>
    <w:p w14:paraId="7307A897" w14:textId="4F92C923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lastRenderedPageBreak/>
        <w:tab/>
      </w:r>
      <w:r w:rsidRPr="00856170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9</w:t>
      </w:r>
      <w:r w:rsidRPr="00856170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เครือข่ายที่มีส่วนร่วมในการสร้างเสริมสุขภาพของบุคคลในชุมชนใดที่มีบทบาทสำคัญมากที่สุด</w:t>
      </w:r>
    </w:p>
    <w:p w14:paraId="07DBA0F8" w14:textId="77777777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ก.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ภาคประชาชน</w:t>
      </w:r>
      <w:r w:rsidRPr="00856170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ข</w:t>
      </w:r>
      <w:r w:rsidRPr="00856170">
        <w:rPr>
          <w:rFonts w:asciiTheme="majorBidi" w:hAnsiTheme="majorBidi" w:cstheme="majorBidi"/>
          <w:sz w:val="32"/>
          <w:szCs w:val="32"/>
          <w:cs/>
        </w:rPr>
        <w:t xml:space="preserve">.   </w:t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โรงเรียน</w:t>
      </w:r>
      <w:r w:rsidRPr="00856170">
        <w:rPr>
          <w:rFonts w:asciiTheme="majorBidi" w:hAnsiTheme="majorBidi" w:cstheme="majorBidi"/>
          <w:sz w:val="32"/>
          <w:szCs w:val="32"/>
          <w:cs/>
        </w:rPr>
        <w:t xml:space="preserve">                   </w:t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ค.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องค์กรภาคเอกชน</w:t>
      </w:r>
      <w:r w:rsidRPr="00856170">
        <w:rPr>
          <w:rFonts w:asciiTheme="majorBid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ง</w:t>
      </w:r>
      <w:r w:rsidRPr="00856170">
        <w:rPr>
          <w:rFonts w:asciiTheme="majorBidi" w:hAnsiTheme="majorBidi" w:cstheme="majorBidi"/>
          <w:sz w:val="32"/>
          <w:szCs w:val="32"/>
          <w:cs/>
        </w:rPr>
        <w:t xml:space="preserve">.   </w:t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องค์กรภาครัฐ</w:t>
      </w:r>
    </w:p>
    <w:p w14:paraId="0FBB042B" w14:textId="31A6B408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11</w:t>
      </w:r>
      <w:r w:rsidRPr="00856170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องค์กรในข้อใดที่ทำหน้าที่ส่งเสริมให้ประชาชนคนไทยบรรลุเป้าหมายที่ว่า</w:t>
      </w:r>
      <w:r w:rsidRPr="00856170">
        <w:rPr>
          <w:rFonts w:asciiTheme="majorBidi" w:eastAsia="Calibri" w:hAnsiTheme="majorBidi" w:cstheme="majorBidi"/>
          <w:sz w:val="32"/>
          <w:szCs w:val="32"/>
        </w:rPr>
        <w:t xml:space="preserve"> “</w:t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คนไทยมีสุขภาวะ</w:t>
      </w:r>
      <w:r w:rsidRPr="00856170">
        <w:rPr>
          <w:rFonts w:asciiTheme="majorBidi" w:eastAsia="Calibri" w:hAnsiTheme="majorBidi" w:cstheme="majorBidi"/>
          <w:sz w:val="32"/>
          <w:szCs w:val="32"/>
        </w:rPr>
        <w:br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อย่างยั่งยืน</w:t>
      </w:r>
      <w:r w:rsidRPr="00856170">
        <w:rPr>
          <w:rFonts w:asciiTheme="majorBidi" w:eastAsia="Calibri" w:hAnsiTheme="majorBidi" w:cstheme="majorBidi"/>
          <w:sz w:val="32"/>
          <w:szCs w:val="32"/>
        </w:rPr>
        <w:t>”</w:t>
      </w:r>
    </w:p>
    <w:p w14:paraId="149B9055" w14:textId="77777777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ก.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สำนักงานคณะกรรมการคุ้มครองผู้บริโภค (</w:t>
      </w:r>
      <w:proofErr w:type="spellStart"/>
      <w:r w:rsidRPr="00856170">
        <w:rPr>
          <w:rFonts w:asciiTheme="majorBidi" w:eastAsia="Calibri" w:hAnsiTheme="majorBidi" w:cstheme="majorBidi"/>
          <w:sz w:val="32"/>
          <w:szCs w:val="32"/>
          <w:cs/>
        </w:rPr>
        <w:t>สค</w:t>
      </w:r>
      <w:proofErr w:type="spellEnd"/>
      <w:r w:rsidRPr="00856170">
        <w:rPr>
          <w:rFonts w:asciiTheme="majorBidi" w:eastAsia="Calibri" w:hAnsiTheme="majorBidi" w:cstheme="majorBidi"/>
          <w:sz w:val="32"/>
          <w:szCs w:val="32"/>
          <w:cs/>
        </w:rPr>
        <w:t>บ.)</w:t>
      </w:r>
      <w:r w:rsidRPr="00856170">
        <w:rPr>
          <w:rFonts w:asciiTheme="majorBidi" w:hAnsiTheme="majorBidi" w:cstheme="majorBidi"/>
          <w:sz w:val="32"/>
          <w:szCs w:val="32"/>
        </w:rPr>
        <w:tab/>
      </w:r>
      <w:r w:rsidRPr="00856170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ข.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สำนักงานสาธารณสุขจังหวัด (สสจ.)</w:t>
      </w:r>
    </w:p>
    <w:p w14:paraId="2EFCD4E3" w14:textId="77777777" w:rsidR="00856170" w:rsidRPr="00856170" w:rsidRDefault="00856170" w:rsidP="00856170">
      <w:pPr>
        <w:tabs>
          <w:tab w:val="left" w:pos="120"/>
          <w:tab w:val="left" w:pos="480"/>
          <w:tab w:val="left" w:pos="846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ajorBidi" w:eastAsia="Calibri" w:hAnsiTheme="majorBidi" w:cstheme="majorBidi"/>
          <w:sz w:val="32"/>
          <w:szCs w:val="32"/>
          <w:cs/>
        </w:rPr>
      </w:pP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ค.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สำนักงานกองทุนสนับสนุนการสร้างเสริมสุขภาพ (สสส.)</w:t>
      </w:r>
      <w:r w:rsidRPr="00856170">
        <w:rPr>
          <w:rFonts w:asciiTheme="majorBidi" w:hAnsiTheme="majorBidi" w:cstheme="majorBidi"/>
          <w:sz w:val="32"/>
          <w:szCs w:val="32"/>
        </w:rPr>
        <w:tab/>
      </w:r>
      <w:r w:rsidRPr="00856170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ง.</w:t>
      </w:r>
      <w:r w:rsidRPr="00856170">
        <w:rPr>
          <w:rFonts w:asciiTheme="majorBidi" w:eastAsia="Calibri" w:hAnsiTheme="majorBidi" w:cstheme="majorBidi"/>
          <w:sz w:val="32"/>
          <w:szCs w:val="32"/>
        </w:rPr>
        <w:tab/>
      </w:r>
      <w:r w:rsidRPr="00856170">
        <w:rPr>
          <w:rFonts w:asciiTheme="majorBidi" w:eastAsia="Calibri" w:hAnsiTheme="majorBidi" w:cstheme="majorBidi"/>
          <w:sz w:val="32"/>
          <w:szCs w:val="32"/>
          <w:cs/>
        </w:rPr>
        <w:t>สำนักงานคณะกรรมการอาหารและยา (อย.)</w:t>
      </w:r>
    </w:p>
    <w:p w14:paraId="505A237D" w14:textId="00D5683F" w:rsidR="00856170" w:rsidRPr="00856170" w:rsidRDefault="00856170" w:rsidP="00856170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5617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 w:rsidRPr="0085617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11)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85617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การกินอาหารที่มีไขมันมาก เป็นสาเหตุของโรคใด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69AED2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0" type="#_x0000_t75" style="width:20.25pt;height:18pt" o:ole="">
            <v:imagedata r:id="rId7" o:title=""/>
          </v:shape>
          <w:control r:id="rId8" w:name="DefaultOcxName" w:shapeid="_x0000_i1260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โรคอ้วน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2C14F1A">
          <v:shape id="_x0000_i1259" type="#_x0000_t75" style="width:20.25pt;height:18pt" o:ole="">
            <v:imagedata r:id="rId7" o:title=""/>
          </v:shape>
          <w:control r:id="rId9" w:name="DefaultOcxName1" w:shapeid="_x0000_i1259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โรคท้องร่วง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D047AF9">
          <v:shape id="_x0000_i1258" type="#_x0000_t75" style="width:20.25pt;height:18pt" o:ole="">
            <v:imagedata r:id="rId7" o:title=""/>
          </v:shape>
          <w:control r:id="rId10" w:name="DefaultOcxName2" w:shapeid="_x0000_i1258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โรคลำไส้อักเสบ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2FEE9D44">
          <v:shape id="_x0000_i1257" type="#_x0000_t75" style="width:20.25pt;height:18pt" o:ole="">
            <v:imagedata r:id="rId7" o:title=""/>
          </v:shape>
          <w:control r:id="rId11" w:name="DefaultOcxName3" w:shapeid="_x0000_i1257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โรคกระเพาะอาหาร</w:t>
      </w:r>
    </w:p>
    <w:p w14:paraId="67D0C7D2" w14:textId="3C3DA934" w:rsidR="00856170" w:rsidRPr="00856170" w:rsidRDefault="00856170" w:rsidP="00856170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5617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1</w:t>
      </w:r>
      <w:r w:rsidRPr="0085617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2)</w:t>
      </w:r>
      <w:r w:rsidRPr="0085617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ข้อใดเป็นพฤติกรรมที่ทำให้เกิดโรค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4B95204F">
          <v:shape id="_x0000_i1256" type="#_x0000_t75" style="width:20.25pt;height:18pt" o:ole="">
            <v:imagedata r:id="rId7" o:title=""/>
          </v:shape>
          <w:control r:id="rId12" w:name="DefaultOcxName4" w:shapeid="_x0000_i1256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ดื่มน้ำ</w:t>
      </w:r>
      <w:proofErr w:type="spellStart"/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มากๆ</w:t>
      </w:r>
      <w:proofErr w:type="spellEnd"/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33054C58">
          <v:shape id="_x0000_i1255" type="#_x0000_t75" style="width:20.25pt;height:18pt" o:ole="">
            <v:imagedata r:id="rId7" o:title=""/>
          </v:shape>
          <w:control r:id="rId13" w:name="DefaultOcxName5" w:shapeid="_x0000_i1255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ล้างมือก่อนกินอาหาร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6D4E970B">
          <v:shape id="_x0000_i1254" type="#_x0000_t75" style="width:20.25pt;height:18pt" o:ole="">
            <v:imagedata r:id="rId7" o:title=""/>
          </v:shape>
          <w:control r:id="rId14" w:name="DefaultOcxName6" w:shapeid="_x0000_i1254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อาบน้ำหลังจากตื่นนอน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B058158">
          <v:shape id="_x0000_i1253" type="#_x0000_t75" style="width:20.25pt;height:18pt" o:ole="">
            <v:imagedata r:id="rId7" o:title=""/>
          </v:shape>
          <w:control r:id="rId15" w:name="DefaultOcxName7" w:shapeid="_x0000_i1253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กินอาหารที่มีรสเผ็ดจัด</w:t>
      </w:r>
    </w:p>
    <w:p w14:paraId="4F8EBC86" w14:textId="081B0287" w:rsidR="00856170" w:rsidRPr="00856170" w:rsidRDefault="00856170" w:rsidP="00856170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5617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shd w:val="clear" w:color="auto" w:fill="FFFFFF"/>
          <w:cs/>
        </w:rPr>
        <w:t>1</w:t>
      </w:r>
      <w:r w:rsidRPr="0085617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3)</w:t>
      </w:r>
      <w:r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ข้</w:t>
      </w:r>
      <w:r w:rsidRPr="0085617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อใดเป็นการป้องกันโรค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3E2658A5">
          <v:shape id="_x0000_i1252" type="#_x0000_t75" style="width:20.25pt;height:18pt" o:ole="">
            <v:imagedata r:id="rId7" o:title=""/>
          </v:shape>
          <w:control r:id="rId16" w:name="DefaultOcxName8" w:shapeid="_x0000_i1252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ข้ามถนนบริเวณสี่แยก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602383C3">
          <v:shape id="_x0000_i1251" type="#_x0000_t75" style="width:20.25pt;height:18pt" o:ole="">
            <v:imagedata r:id="rId7" o:title=""/>
          </v:shape>
          <w:control r:id="rId17" w:name="DefaultOcxName9" w:shapeid="_x0000_i1251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ล้างมือก่อนเข้าห้องน้ำ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4D82B72A">
          <v:shape id="_x0000_i1250" type="#_x0000_t75" style="width:20.25pt;height:18pt" o:ole="">
            <v:imagedata r:id="rId7" o:title=""/>
          </v:shape>
          <w:control r:id="rId18" w:name="DefaultOcxName10" w:shapeid="_x0000_i1250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นอนในห้องที่มีมุ้งลวด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2AB9B29B">
          <v:shape id="_x0000_i1249" type="#_x0000_t75" style="width:20.25pt;height:18pt" o:ole="">
            <v:imagedata r:id="rId7" o:title=""/>
          </v:shape>
          <w:control r:id="rId19" w:name="DefaultOcxName11" w:shapeid="_x0000_i1249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ดื่มเครื่องดื่มชูกำลัง</w:t>
      </w:r>
    </w:p>
    <w:p w14:paraId="31E33679" w14:textId="2475EF5D" w:rsidR="00856170" w:rsidRDefault="00856170" w:rsidP="00856170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5B6C7A88" w14:textId="77777777" w:rsidR="00856170" w:rsidRPr="00856170" w:rsidRDefault="00856170" w:rsidP="00856170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42D25A34" w14:textId="5C89C2BE" w:rsidR="00856170" w:rsidRPr="00856170" w:rsidRDefault="00856170" w:rsidP="00856170">
      <w:pPr>
        <w:spacing w:after="0" w:line="240" w:lineRule="auto"/>
        <w:rPr>
          <w:rFonts w:asciiTheme="majorBidi" w:eastAsia="Times New Roman" w:hAnsiTheme="majorBidi" w:cstheme="majorBidi" w:hint="cs"/>
          <w:sz w:val="32"/>
          <w:szCs w:val="32"/>
        </w:rPr>
      </w:pPr>
      <w:r w:rsidRPr="0085617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lastRenderedPageBreak/>
        <w:t xml:space="preserve">ข้อที่ </w:t>
      </w:r>
      <w:r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1</w:t>
      </w:r>
      <w:r w:rsidRPr="0085617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4)</w:t>
      </w:r>
      <w:r w:rsidRPr="0085617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ข้อใดไม่ใช่สาเหตุของการเกิดโรคหัวใจ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425CE07F">
          <v:shape id="_x0000_i1248" type="#_x0000_t75" style="width:20.25pt;height:18pt" o:ole="">
            <v:imagedata r:id="rId7" o:title=""/>
          </v:shape>
          <w:control r:id="rId20" w:name="DefaultOcxName12" w:shapeid="_x0000_i1248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การไม่ออกกำลังกาย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001D462D">
          <v:shape id="_x0000_i1247" type="#_x0000_t75" style="width:20.25pt;height:18pt" o:ole="">
            <v:imagedata r:id="rId7" o:title=""/>
          </v:shape>
          <w:control r:id="rId21" w:name="DefaultOcxName13" w:shapeid="_x0000_i1247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การกินอาหารที่มีรสจัด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E19DE3F">
          <v:shape id="_x0000_i1246" type="#_x0000_t75" style="width:20.25pt;height:18pt" o:ole="">
            <v:imagedata r:id="rId7" o:title=""/>
          </v:shape>
          <w:control r:id="rId22" w:name="DefaultOcxName14" w:shapeid="_x0000_i1246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การดื่มกาแฟ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4170160B">
          <v:shape id="_x0000_i1245" type="#_x0000_t75" style="width:20.25pt;height:18pt" o:ole="">
            <v:imagedata r:id="rId7" o:title=""/>
          </v:shape>
          <w:control r:id="rId23" w:name="DefaultOcxName15" w:shapeid="_x0000_i1245"/>
        </w:object>
      </w:r>
      <w:r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ความเครีย</w:t>
      </w:r>
      <w:r>
        <w:rPr>
          <w:rFonts w:asciiTheme="majorBidi" w:eastAsia="Times New Roman" w:hAnsiTheme="majorBidi" w:cstheme="majorBidi" w:hint="cs"/>
          <w:sz w:val="32"/>
          <w:szCs w:val="32"/>
          <w:shd w:val="clear" w:color="auto" w:fill="FFFFFF"/>
          <w:cs/>
        </w:rPr>
        <w:t>ด</w:t>
      </w:r>
    </w:p>
    <w:p w14:paraId="6C980A39" w14:textId="43FF112D" w:rsidR="00856170" w:rsidRPr="00856170" w:rsidRDefault="00856170" w:rsidP="00856170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5617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 w:rsidRPr="0085617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5)</w:t>
      </w:r>
      <w:r w:rsidRPr="0085617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ข้อใดไม่ใช่การให้บริการของคลินิก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1F5CA581">
          <v:shape id="_x0000_i1244" type="#_x0000_t75" style="width:20.25pt;height:18pt" o:ole="">
            <v:imagedata r:id="rId7" o:title=""/>
          </v:shape>
          <w:control r:id="rId24" w:name="DefaultOcxName16" w:shapeid="_x0000_i1244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ตรวจโรค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4046191C">
          <v:shape id="_x0000_i1243" type="#_x0000_t75" style="width:20.25pt;height:18pt" o:ole="">
            <v:imagedata r:id="rId7" o:title=""/>
          </v:shape>
          <w:control r:id="rId25" w:name="DefaultOcxName17" w:shapeid="_x0000_i1243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รักษาโรค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5C3E1971">
          <v:shape id="_x0000_i1242" type="#_x0000_t75" style="width:20.25pt;height:18pt" o:ole="">
            <v:imagedata r:id="rId7" o:title=""/>
          </v:shape>
          <w:control r:id="rId26" w:name="DefaultOcxName18" w:shapeid="_x0000_i1242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จำหน่ายยา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5562EED3">
          <v:shape id="_x0000_i1192" type="#_x0000_t75" style="width:20.25pt;height:18pt" o:ole="">
            <v:imagedata r:id="rId7" o:title=""/>
          </v:shape>
          <w:control r:id="rId27" w:name="DefaultOcxName19" w:shapeid="_x0000_i1192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จำหน่ายอาหาร</w:t>
      </w:r>
    </w:p>
    <w:p w14:paraId="1A94972C" w14:textId="5C590A75" w:rsidR="00856170" w:rsidRPr="00856170" w:rsidRDefault="00856170" w:rsidP="00856170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5617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ข้อที่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shd w:val="clear" w:color="auto" w:fill="FFFFFF"/>
          <w:cs/>
        </w:rPr>
        <w:t>1</w:t>
      </w:r>
      <w:r w:rsidRPr="0085617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6)</w:t>
      </w:r>
      <w:r w:rsidRPr="0085617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ข้อใดเป็นโรคติดต่อ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398B942E">
          <v:shape id="_x0000_i1191" type="#_x0000_t75" style="width:20.25pt;height:18pt" o:ole="">
            <v:imagedata r:id="rId7" o:title=""/>
          </v:shape>
          <w:control r:id="rId28" w:name="DefaultOcxName20" w:shapeid="_x0000_i1191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โรคมะเร็ง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3AC07EE1">
          <v:shape id="_x0000_i1190" type="#_x0000_t75" style="width:20.25pt;height:18pt" o:ole="">
            <v:imagedata r:id="rId7" o:title=""/>
          </v:shape>
          <w:control r:id="rId29" w:name="DefaultOcxName21" w:shapeid="_x0000_i1190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โรคเบาหวาน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05D0533C">
          <v:shape id="_x0000_i1189" type="#_x0000_t75" style="width:20.25pt;height:18pt" o:ole="">
            <v:imagedata r:id="rId7" o:title=""/>
          </v:shape>
          <w:control r:id="rId30" w:name="DefaultOcxName22" w:shapeid="_x0000_i1189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โรคพยาธิ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2415E1F1">
          <v:shape id="_x0000_i1188" type="#_x0000_t75" style="width:20.25pt;height:18pt" o:ole="">
            <v:imagedata r:id="rId7" o:title=""/>
          </v:shape>
          <w:control r:id="rId31" w:name="DefaultOcxName23" w:shapeid="_x0000_i1188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โรคขาดสารอาหาร</w:t>
      </w:r>
    </w:p>
    <w:p w14:paraId="0DA3FDC9" w14:textId="79271CEE" w:rsidR="00856170" w:rsidRPr="00856170" w:rsidRDefault="00856170" w:rsidP="00856170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5617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shd w:val="clear" w:color="auto" w:fill="FFFFFF"/>
          <w:cs/>
        </w:rPr>
        <w:t>1</w:t>
      </w:r>
      <w:r w:rsidRPr="0085617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7)</w:t>
      </w:r>
      <w:r w:rsidRPr="0085617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ข้อใดเป็นพาหะของโรคไข้สมองอักเสบ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175C65BC">
          <v:shape id="_x0000_i1187" type="#_x0000_t75" style="width:20.25pt;height:18pt" o:ole="">
            <v:imagedata r:id="rId7" o:title=""/>
          </v:shape>
          <w:control r:id="rId32" w:name="DefaultOcxName24" w:shapeid="_x0000_i1187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ยุงก้นปล่อง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4EB78F46">
          <v:shape id="_x0000_i1186" type="#_x0000_t75" style="width:20.25pt;height:18pt" o:ole="">
            <v:imagedata r:id="rId7" o:title=""/>
          </v:shape>
          <w:control r:id="rId33" w:name="DefaultOcxName25" w:shapeid="_x0000_i1186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ยุงรำคาญ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300502F">
          <v:shape id="_x0000_i1185" type="#_x0000_t75" style="width:20.25pt;height:18pt" o:ole="">
            <v:imagedata r:id="rId7" o:title=""/>
          </v:shape>
          <w:control r:id="rId34" w:name="DefaultOcxName26" w:shapeid="_x0000_i1185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ยุงลาย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6E112085">
          <v:shape id="_x0000_i1135" type="#_x0000_t75" style="width:20.25pt;height:18pt" o:ole="">
            <v:imagedata r:id="rId7" o:title=""/>
          </v:shape>
          <w:control r:id="rId35" w:name="DefaultOcxName27" w:shapeid="_x0000_i1135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ยุงตัวผู้</w:t>
      </w:r>
    </w:p>
    <w:p w14:paraId="674BCE4D" w14:textId="1A8425FC" w:rsidR="00856170" w:rsidRPr="00856170" w:rsidRDefault="00856170" w:rsidP="00856170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ข้อที่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shd w:val="clear" w:color="auto" w:fill="FFFFFF"/>
          <w:cs/>
        </w:rPr>
        <w:t>1</w:t>
      </w:r>
      <w:r w:rsidRPr="0085617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8)</w:t>
      </w:r>
      <w:r w:rsidRPr="0085617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ข้อใดเป็นสาเหตุของการเกิดโรคอหิวาตกโรค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46A336E9">
          <v:shape id="_x0000_i1134" type="#_x0000_t75" style="width:20.25pt;height:18pt" o:ole="">
            <v:imagedata r:id="rId7" o:title=""/>
          </v:shape>
          <w:control r:id="rId36" w:name="DefaultOcxName28" w:shapeid="_x0000_i1134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กินอาหารที่ไม่สะอาด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E7E73F0">
          <v:shape id="_x0000_i1133" type="#_x0000_t75" style="width:20.25pt;height:18pt" o:ole="">
            <v:imagedata r:id="rId7" o:title=""/>
          </v:shape>
          <w:control r:id="rId37" w:name="DefaultOcxName29" w:shapeid="_x0000_i1133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กินอาหารที่มีไขมันมาก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5432C296">
          <v:shape id="_x0000_i1132" type="#_x0000_t75" style="width:20.25pt;height:18pt" o:ole="">
            <v:imagedata r:id="rId7" o:title=""/>
          </v:shape>
          <w:control r:id="rId38" w:name="DefaultOcxName30" w:shapeid="_x0000_i1132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กินอาหารที่มีรสจัด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3A5FCCD5">
          <v:shape id="_x0000_i1131" type="#_x0000_t75" style="width:20.25pt;height:18pt" o:ole="">
            <v:imagedata r:id="rId7" o:title=""/>
          </v:shape>
          <w:control r:id="rId39" w:name="DefaultOcxName31" w:shapeid="_x0000_i1131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กินอาหารที่มีแป้งมาก</w:t>
      </w:r>
    </w:p>
    <w:p w14:paraId="62364859" w14:textId="6C8DD610" w:rsidR="00856170" w:rsidRPr="00856170" w:rsidRDefault="00856170" w:rsidP="00856170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3EA2BFFA" w14:textId="78CD17C1" w:rsidR="00856170" w:rsidRPr="00856170" w:rsidRDefault="00856170" w:rsidP="00856170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5617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lastRenderedPageBreak/>
        <w:t xml:space="preserve">ข้อที่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shd w:val="clear" w:color="auto" w:fill="FFFFFF"/>
          <w:cs/>
        </w:rPr>
        <w:t>1</w:t>
      </w:r>
      <w:r w:rsidRPr="0085617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9)</w:t>
      </w:r>
      <w:r w:rsidRPr="0085617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เพราะเหตุใดโรคไข้หวัดนกจึงเป็นโรคติดต่อที่สำคัญ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634D08CC">
          <v:shape id="_x0000_i1130" type="#_x0000_t75" style="width:20.25pt;height:18pt" o:ole="">
            <v:imagedata r:id="rId7" o:title=""/>
          </v:shape>
          <w:control r:id="rId40" w:name="DefaultOcxName32" w:shapeid="_x0000_i1130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ทำให้ไก่ขายไม่ได้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1D576735">
          <v:shape id="_x0000_i1129" type="#_x0000_t75" style="width:20.25pt;height:18pt" o:ole="">
            <v:imagedata r:id="rId7" o:title=""/>
          </v:shape>
          <w:control r:id="rId41" w:name="DefaultOcxName33" w:shapeid="_x0000_i1129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ทำให้กินไข่ไม่ได้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3D1F21B7">
          <v:shape id="_x0000_i1128" type="#_x0000_t75" style="width:20.25pt;height:18pt" o:ole="">
            <v:imagedata r:id="rId7" o:title=""/>
          </v:shape>
          <w:control r:id="rId42" w:name="DefaultOcxName34" w:shapeid="_x0000_i1128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ทำให้เสียชีวิตได้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6E5D2B91">
          <v:shape id="_x0000_i1127" type="#_x0000_t75" style="width:20.25pt;height:18pt" o:ole="">
            <v:imagedata r:id="rId7" o:title=""/>
          </v:shape>
          <w:control r:id="rId43" w:name="DefaultOcxName35" w:shapeid="_x0000_i1127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ทำให้นักท่องเที่ยวกลัว</w:t>
      </w:r>
    </w:p>
    <w:p w14:paraId="5C964937" w14:textId="5BA1418F" w:rsidR="003F1536" w:rsidRPr="00856170" w:rsidRDefault="00856170" w:rsidP="00856170">
      <w:pPr>
        <w:rPr>
          <w:rFonts w:asciiTheme="majorBidi" w:hAnsiTheme="majorBidi" w:cstheme="majorBidi"/>
          <w:sz w:val="32"/>
          <w:szCs w:val="32"/>
        </w:rPr>
      </w:pPr>
      <w:r w:rsidRPr="0085617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ข้อที่ </w:t>
      </w:r>
      <w:r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20</w:t>
      </w:r>
      <w:bookmarkStart w:id="0" w:name="_GoBack"/>
      <w:bookmarkEnd w:id="0"/>
      <w:r w:rsidRPr="0085617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ข้อใดเป็นวิธีป้องกันโรคมะเร็งตับ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1EBED2FE">
          <v:shape id="_x0000_i1126" type="#_x0000_t75" style="width:20.25pt;height:18pt" o:ole="">
            <v:imagedata r:id="rId7" o:title=""/>
          </v:shape>
          <w:control r:id="rId44" w:name="DefaultOcxName36" w:shapeid="_x0000_i1126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ไม่สูบบุหรี่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19B12BCC">
          <v:shape id="_x0000_i1125" type="#_x0000_t75" style="width:20.25pt;height:18pt" o:ole="">
            <v:imagedata r:id="rId7" o:title=""/>
          </v:shape>
          <w:control r:id="rId45" w:name="DefaultOcxName37" w:shapeid="_x0000_i1125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ไม่กินอาหารรสจัด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3CE9FC90">
          <v:shape id="_x0000_i1124" type="#_x0000_t75" style="width:20.25pt;height:18pt" o:ole="">
            <v:imagedata r:id="rId7" o:title=""/>
          </v:shape>
          <w:control r:id="rId46" w:name="DefaultOcxName38" w:shapeid="_x0000_i1124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ไม่กินผักที่แมลงเจาะ</w:t>
      </w:r>
      <w:r w:rsidRPr="00856170">
        <w:rPr>
          <w:rFonts w:asciiTheme="majorBidi" w:eastAsia="Times New Roman" w:hAnsiTheme="majorBidi" w:cstheme="majorBidi"/>
          <w:sz w:val="32"/>
          <w:szCs w:val="32"/>
        </w:rPr>
        <w:br/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object w:dxaOrig="225" w:dyaOrig="225" w14:anchorId="778AF6C7">
          <v:shape id="_x0000_i1123" type="#_x0000_t75" style="width:20.25pt;height:18pt" o:ole="">
            <v:imagedata r:id="rId7" o:title=""/>
          </v:shape>
          <w:control r:id="rId47" w:name="DefaultOcxName39" w:shapeid="_x0000_i1123"/>
        </w:object>
      </w:r>
      <w:r w:rsidRPr="0085617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ไม่กินถั่วลิสงค้างคืน</w:t>
      </w:r>
    </w:p>
    <w:sectPr w:rsidR="003F1536" w:rsidRPr="00856170">
      <w:headerReference w:type="default" r:id="rId4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5AB13" w14:textId="77777777" w:rsidR="007F4DE5" w:rsidRDefault="007F4DE5" w:rsidP="00940CA9">
      <w:pPr>
        <w:spacing w:after="0" w:line="240" w:lineRule="auto"/>
      </w:pPr>
      <w:r>
        <w:separator/>
      </w:r>
    </w:p>
  </w:endnote>
  <w:endnote w:type="continuationSeparator" w:id="0">
    <w:p w14:paraId="745DDB93" w14:textId="77777777" w:rsidR="007F4DE5" w:rsidRDefault="007F4DE5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92AC8" w14:textId="77777777" w:rsidR="007F4DE5" w:rsidRDefault="007F4DE5" w:rsidP="00940CA9">
      <w:pPr>
        <w:spacing w:after="0" w:line="240" w:lineRule="auto"/>
      </w:pPr>
      <w:r>
        <w:separator/>
      </w:r>
    </w:p>
  </w:footnote>
  <w:footnote w:type="continuationSeparator" w:id="0">
    <w:p w14:paraId="3A396761" w14:textId="77777777" w:rsidR="007F4DE5" w:rsidRDefault="007F4DE5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5B84"/>
    <w:multiLevelType w:val="hybridMultilevel"/>
    <w:tmpl w:val="5CD03418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B0E16"/>
    <w:multiLevelType w:val="hybridMultilevel"/>
    <w:tmpl w:val="2C14494A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29A9"/>
    <w:multiLevelType w:val="hybridMultilevel"/>
    <w:tmpl w:val="4CAA7294"/>
    <w:lvl w:ilvl="0" w:tplc="FF2E250C">
      <w:start w:val="1"/>
      <w:numFmt w:val="thaiLett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45A16"/>
    <w:multiLevelType w:val="hybridMultilevel"/>
    <w:tmpl w:val="9FAAB59E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16EE2"/>
    <w:multiLevelType w:val="hybridMultilevel"/>
    <w:tmpl w:val="20D85A76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9599B"/>
    <w:multiLevelType w:val="hybridMultilevel"/>
    <w:tmpl w:val="BDEED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6599B"/>
    <w:multiLevelType w:val="hybridMultilevel"/>
    <w:tmpl w:val="B80AE81A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1457B"/>
    <w:multiLevelType w:val="hybridMultilevel"/>
    <w:tmpl w:val="A4524FFC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D6673"/>
    <w:multiLevelType w:val="hybridMultilevel"/>
    <w:tmpl w:val="0FCC8104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F36AD"/>
    <w:multiLevelType w:val="hybridMultilevel"/>
    <w:tmpl w:val="A268FE16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5575A"/>
    <w:multiLevelType w:val="hybridMultilevel"/>
    <w:tmpl w:val="B51ECF58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30346"/>
    <w:multiLevelType w:val="hybridMultilevel"/>
    <w:tmpl w:val="8E5E553E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C732A"/>
    <w:multiLevelType w:val="hybridMultilevel"/>
    <w:tmpl w:val="DBF60F9C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33532"/>
    <w:multiLevelType w:val="hybridMultilevel"/>
    <w:tmpl w:val="0108CAA2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D73B4"/>
    <w:multiLevelType w:val="hybridMultilevel"/>
    <w:tmpl w:val="38C8B096"/>
    <w:lvl w:ilvl="0" w:tplc="B5700DB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D2D95"/>
    <w:multiLevelType w:val="hybridMultilevel"/>
    <w:tmpl w:val="B40CD160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27211"/>
    <w:multiLevelType w:val="hybridMultilevel"/>
    <w:tmpl w:val="74E87AAA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B4346"/>
    <w:multiLevelType w:val="hybridMultilevel"/>
    <w:tmpl w:val="17A6A208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54372"/>
    <w:multiLevelType w:val="hybridMultilevel"/>
    <w:tmpl w:val="54580E02"/>
    <w:lvl w:ilvl="0" w:tplc="3E8A906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C30CE"/>
    <w:multiLevelType w:val="hybridMultilevel"/>
    <w:tmpl w:val="14D8EB5E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22D18"/>
    <w:multiLevelType w:val="hybridMultilevel"/>
    <w:tmpl w:val="51CC8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20790"/>
    <w:multiLevelType w:val="hybridMultilevel"/>
    <w:tmpl w:val="38C8B096"/>
    <w:lvl w:ilvl="0" w:tplc="B5700DB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114F7"/>
    <w:multiLevelType w:val="hybridMultilevel"/>
    <w:tmpl w:val="07CA0F68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92C46"/>
    <w:multiLevelType w:val="hybridMultilevel"/>
    <w:tmpl w:val="7C068CF2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C19BD"/>
    <w:multiLevelType w:val="hybridMultilevel"/>
    <w:tmpl w:val="3F6A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E7125"/>
    <w:multiLevelType w:val="hybridMultilevel"/>
    <w:tmpl w:val="D71C05F0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02030"/>
    <w:multiLevelType w:val="hybridMultilevel"/>
    <w:tmpl w:val="CD106E0E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5"/>
  </w:num>
  <w:num w:numId="4">
    <w:abstractNumId w:val="20"/>
  </w:num>
  <w:num w:numId="5">
    <w:abstractNumId w:val="6"/>
  </w:num>
  <w:num w:numId="6">
    <w:abstractNumId w:val="0"/>
  </w:num>
  <w:num w:numId="7">
    <w:abstractNumId w:val="16"/>
  </w:num>
  <w:num w:numId="8">
    <w:abstractNumId w:val="23"/>
  </w:num>
  <w:num w:numId="9">
    <w:abstractNumId w:val="12"/>
  </w:num>
  <w:num w:numId="10">
    <w:abstractNumId w:val="17"/>
  </w:num>
  <w:num w:numId="11">
    <w:abstractNumId w:val="19"/>
  </w:num>
  <w:num w:numId="12">
    <w:abstractNumId w:val="21"/>
  </w:num>
  <w:num w:numId="13">
    <w:abstractNumId w:val="4"/>
  </w:num>
  <w:num w:numId="14">
    <w:abstractNumId w:val="14"/>
  </w:num>
  <w:num w:numId="15">
    <w:abstractNumId w:val="13"/>
  </w:num>
  <w:num w:numId="16">
    <w:abstractNumId w:val="26"/>
  </w:num>
  <w:num w:numId="17">
    <w:abstractNumId w:val="18"/>
  </w:num>
  <w:num w:numId="18">
    <w:abstractNumId w:val="3"/>
  </w:num>
  <w:num w:numId="19">
    <w:abstractNumId w:val="1"/>
  </w:num>
  <w:num w:numId="20">
    <w:abstractNumId w:val="7"/>
  </w:num>
  <w:num w:numId="21">
    <w:abstractNumId w:val="27"/>
  </w:num>
  <w:num w:numId="22">
    <w:abstractNumId w:val="9"/>
  </w:num>
  <w:num w:numId="23">
    <w:abstractNumId w:val="11"/>
  </w:num>
  <w:num w:numId="24">
    <w:abstractNumId w:val="8"/>
  </w:num>
  <w:num w:numId="25">
    <w:abstractNumId w:val="2"/>
  </w:num>
  <w:num w:numId="26">
    <w:abstractNumId w:val="15"/>
  </w:num>
  <w:num w:numId="27">
    <w:abstractNumId w:val="2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718AB"/>
    <w:rsid w:val="000C5535"/>
    <w:rsid w:val="00172818"/>
    <w:rsid w:val="001F5C72"/>
    <w:rsid w:val="002C0216"/>
    <w:rsid w:val="003147BD"/>
    <w:rsid w:val="00351870"/>
    <w:rsid w:val="0037356F"/>
    <w:rsid w:val="00391ABB"/>
    <w:rsid w:val="003956F6"/>
    <w:rsid w:val="003C5F9C"/>
    <w:rsid w:val="003F1536"/>
    <w:rsid w:val="00435F2A"/>
    <w:rsid w:val="00441CEA"/>
    <w:rsid w:val="0054792F"/>
    <w:rsid w:val="0065655B"/>
    <w:rsid w:val="00682E0F"/>
    <w:rsid w:val="007627A1"/>
    <w:rsid w:val="007A6821"/>
    <w:rsid w:val="007F3D28"/>
    <w:rsid w:val="007F4DE5"/>
    <w:rsid w:val="008272C5"/>
    <w:rsid w:val="00827A11"/>
    <w:rsid w:val="00843290"/>
    <w:rsid w:val="00856170"/>
    <w:rsid w:val="008A4D55"/>
    <w:rsid w:val="00940CA9"/>
    <w:rsid w:val="009C4AA6"/>
    <w:rsid w:val="00AF107D"/>
    <w:rsid w:val="00B21FDF"/>
    <w:rsid w:val="00B53ACE"/>
    <w:rsid w:val="00C56DE9"/>
    <w:rsid w:val="00CC72D6"/>
    <w:rsid w:val="00D036A9"/>
    <w:rsid w:val="00D127D1"/>
    <w:rsid w:val="00D4195C"/>
    <w:rsid w:val="00D94AB3"/>
    <w:rsid w:val="00DE163C"/>
    <w:rsid w:val="00E960C4"/>
    <w:rsid w:val="00FB68DE"/>
    <w:rsid w:val="00FD5DAB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customStyle="1" w:styleId="font-tt">
    <w:name w:val="font-tt"/>
    <w:basedOn w:val="a0"/>
    <w:rsid w:val="002C0216"/>
  </w:style>
  <w:style w:type="character" w:customStyle="1" w:styleId="fonttest">
    <w:name w:val="font_test"/>
    <w:basedOn w:val="a0"/>
    <w:rsid w:val="002C0216"/>
  </w:style>
  <w:style w:type="character" w:styleId="a8">
    <w:name w:val="Strong"/>
    <w:basedOn w:val="a0"/>
    <w:uiPriority w:val="22"/>
    <w:qFormat/>
    <w:rsid w:val="002C0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1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4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9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36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97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45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5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0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782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8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4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1008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4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14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7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2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672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53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90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89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06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6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6850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5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175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69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711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6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39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079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7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99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0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8722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5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250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18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825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0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59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8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93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4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3723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7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0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1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0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44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2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86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63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2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9357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3550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1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58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58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684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3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86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812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5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63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27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8519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5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280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8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3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009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369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98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95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0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8549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4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852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0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9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85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903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9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7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001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732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9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41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546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8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239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48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8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47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6197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91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2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6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18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58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7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66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71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6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7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3196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45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4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73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7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13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3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10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4883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2301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38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58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63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5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0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68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170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42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1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54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5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53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33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406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284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51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6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3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0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2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3958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380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1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5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3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60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6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322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4017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20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5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892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5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3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0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920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4270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835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2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6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9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3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6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4168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24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78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3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6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2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85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8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0196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0938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9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475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9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05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7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77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065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331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25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0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10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4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95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8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4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917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19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6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53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8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7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9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6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1093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49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9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13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4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01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2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48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632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111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0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7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51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4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9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02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4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80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56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6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5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6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1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9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38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3509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74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2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9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4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8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35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073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416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2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78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5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57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1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64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5607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206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4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8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8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97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0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2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231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249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3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1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92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9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73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8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41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671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07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5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22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7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2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5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9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111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393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9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52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303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57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87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8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77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7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6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20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83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183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6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891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537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0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081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7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12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133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13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65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34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497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4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4779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1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870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3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6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211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46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63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5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027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9368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65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1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42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614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10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6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4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47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9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5999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3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874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6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66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482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72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20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63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1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8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504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8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92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70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599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08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887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74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878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2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2971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0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52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6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24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369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5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4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30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3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7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44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6315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39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46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0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9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79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71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0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7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196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3758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9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93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56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50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91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073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80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9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311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3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8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9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5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22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34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4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309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header" Target="header1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44</cp:revision>
  <dcterms:created xsi:type="dcterms:W3CDTF">2018-06-19T03:27:00Z</dcterms:created>
  <dcterms:modified xsi:type="dcterms:W3CDTF">2018-06-27T06:06:00Z</dcterms:modified>
</cp:coreProperties>
</file>